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№Б-Н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№Б-Н ОТ «17» сентября 2021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«05» октября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МИШАКИНА ЛЮДМИЛА ВИКТОРОВНА, «13» августа 1970 года рождения, именуемый в дальнейшем «Заказчик», и гр. РФ МУХИНА ТАТЬЯНА ИВАНОВНА, «20» января 1945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МУХИНА ТАТЬЯНА ИВАНОВНА 1900 (ОДНА ТЫСЯЧА ДЕВЯТЬСОТ) рублей в сутки с «01» ноября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>Заказчик: гр. МИШАКИНА ЛЮДМИЛА ВИКТОРОВНА, «13» августа 1970 г.р., паспорт 4615 № 942570, выдан ОУФМС РОССИИ ПО МОСКОВСКОЙ ОБЛАСТИ ПОСЕЛЕНИИ Г.МЫТИЩИ, «05» сентября 2015 г., адрес регистрации: Г.МЫТИЩИ,АКАДЕМИКА КАРГИНА УЛ,  Д.38 К.1 КВ.96, контактный телефон: 89161760537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Постоялец: гр. МУХИНА ТАТЬЯНА ИВАНОВНА, «20» января 1945 г.р., паспорт 17 01 № 353423, выдан УВД ГОР.МУРОМА ВЛАДИМИРОСКОЙ ОБЛ., «29» августа 2001 г., адрес по регистрации: Г.МЫТИЩИ,АКАДЕМИКА КАРГИНА УЛ,  Д.38 К.1 КВ.96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/МИШАКИНА Л.В./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/МУХИНА ТАТЬЯНА ИВАНОВНА/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